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CE" w:rsidRDefault="00105ECE" w:rsidP="00105ECE">
      <w:pPr>
        <w:rPr>
          <w:b/>
          <w:color w:val="808080"/>
          <w:sz w:val="28"/>
          <w:szCs w:val="28"/>
        </w:rPr>
      </w:pPr>
    </w:p>
    <w:p w:rsidR="00105ECE" w:rsidRDefault="00105ECE" w:rsidP="00105ECE">
      <w:pPr>
        <w:rPr>
          <w:b/>
          <w:color w:val="808080"/>
          <w:sz w:val="28"/>
          <w:szCs w:val="28"/>
        </w:rPr>
      </w:pPr>
      <w:r>
        <w:rPr>
          <w:b/>
          <w:noProof/>
          <w:color w:val="80808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32F5D4E" wp14:editId="5B1B62C2">
            <wp:simplePos x="0" y="0"/>
            <wp:positionH relativeFrom="column">
              <wp:posOffset>1909445</wp:posOffset>
            </wp:positionH>
            <wp:positionV relativeFrom="paragraph">
              <wp:posOffset>-3810</wp:posOffset>
            </wp:positionV>
            <wp:extent cx="2317750" cy="1737995"/>
            <wp:effectExtent l="0" t="0" r="0" b="0"/>
            <wp:wrapSquare wrapText="bothSides"/>
            <wp:docPr id="3" name="Рисунок 3" descr="C:\Users\2500-31-599\Downloads\logo ФН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500-31-599\Downloads\logo ФНС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5ECE" w:rsidRDefault="00105ECE" w:rsidP="00105ECE">
      <w:pPr>
        <w:rPr>
          <w:b/>
          <w:color w:val="808080"/>
          <w:sz w:val="28"/>
          <w:szCs w:val="28"/>
        </w:rPr>
      </w:pPr>
    </w:p>
    <w:p w:rsidR="00105ECE" w:rsidRDefault="00105ECE" w:rsidP="00105ECE">
      <w:pPr>
        <w:rPr>
          <w:b/>
          <w:color w:val="808080"/>
          <w:sz w:val="28"/>
          <w:szCs w:val="28"/>
        </w:rPr>
      </w:pPr>
    </w:p>
    <w:p w:rsidR="00105ECE" w:rsidRDefault="00105ECE" w:rsidP="00105ECE">
      <w:pPr>
        <w:rPr>
          <w:b/>
          <w:color w:val="808080"/>
          <w:sz w:val="28"/>
          <w:szCs w:val="28"/>
        </w:rPr>
      </w:pPr>
    </w:p>
    <w:p w:rsidR="00105ECE" w:rsidRDefault="00105ECE" w:rsidP="00105ECE">
      <w:pPr>
        <w:rPr>
          <w:b/>
          <w:color w:val="808080"/>
          <w:sz w:val="28"/>
          <w:szCs w:val="28"/>
        </w:rPr>
      </w:pPr>
    </w:p>
    <w:p w:rsidR="00105ECE" w:rsidRDefault="00105ECE" w:rsidP="00105ECE">
      <w:pPr>
        <w:rPr>
          <w:b/>
          <w:color w:val="808080"/>
          <w:sz w:val="28"/>
          <w:szCs w:val="28"/>
        </w:rPr>
      </w:pPr>
    </w:p>
    <w:p w:rsidR="00105ECE" w:rsidRDefault="00105ECE" w:rsidP="004151F6">
      <w:pPr>
        <w:jc w:val="center"/>
        <w:rPr>
          <w:b/>
          <w:color w:val="808080"/>
          <w:sz w:val="28"/>
          <w:szCs w:val="28"/>
        </w:rPr>
      </w:pPr>
    </w:p>
    <w:p w:rsidR="00105ECE" w:rsidRDefault="00105ECE" w:rsidP="004151F6">
      <w:pPr>
        <w:jc w:val="center"/>
        <w:rPr>
          <w:b/>
          <w:color w:val="808080"/>
          <w:sz w:val="28"/>
          <w:szCs w:val="28"/>
        </w:rPr>
      </w:pPr>
    </w:p>
    <w:p w:rsidR="00105ECE" w:rsidRDefault="00105ECE" w:rsidP="004151F6">
      <w:pPr>
        <w:jc w:val="center"/>
        <w:rPr>
          <w:b/>
          <w:color w:val="808080"/>
          <w:sz w:val="28"/>
          <w:szCs w:val="28"/>
        </w:rPr>
      </w:pPr>
    </w:p>
    <w:p w:rsidR="00105ECE" w:rsidRDefault="00105ECE" w:rsidP="004151F6">
      <w:pPr>
        <w:jc w:val="center"/>
        <w:rPr>
          <w:b/>
          <w:color w:val="808080"/>
          <w:sz w:val="28"/>
          <w:szCs w:val="28"/>
        </w:rPr>
      </w:pPr>
      <w:bookmarkStart w:id="0" w:name="_GoBack"/>
      <w:bookmarkEnd w:id="0"/>
    </w:p>
    <w:p w:rsidR="000B62FF" w:rsidRPr="005F7AE0" w:rsidRDefault="0057014B" w:rsidP="0057014B">
      <w:pPr>
        <w:pStyle w:val="1"/>
        <w:spacing w:before="0" w:beforeAutospacing="0" w:after="0" w:afterAutospacing="0" w:line="360" w:lineRule="exact"/>
        <w:jc w:val="both"/>
        <w:rPr>
          <w:bCs w:val="0"/>
          <w:color w:val="0070C0"/>
          <w:sz w:val="32"/>
          <w:szCs w:val="32"/>
          <w:u w:val="single"/>
        </w:rPr>
      </w:pPr>
      <w:r>
        <w:rPr>
          <w:bCs w:val="0"/>
          <w:color w:val="0070C0"/>
          <w:sz w:val="26"/>
          <w:szCs w:val="26"/>
        </w:rPr>
        <w:t xml:space="preserve">          </w:t>
      </w:r>
      <w:r w:rsidRPr="005F7AE0">
        <w:rPr>
          <w:bCs w:val="0"/>
          <w:color w:val="0070C0"/>
          <w:sz w:val="32"/>
          <w:szCs w:val="32"/>
          <w:u w:val="single"/>
        </w:rPr>
        <w:t xml:space="preserve">О снижении </w:t>
      </w:r>
      <w:r w:rsidR="005F7AE0" w:rsidRPr="005F7AE0">
        <w:rPr>
          <w:bCs w:val="0"/>
          <w:color w:val="0070C0"/>
          <w:sz w:val="32"/>
          <w:szCs w:val="32"/>
          <w:u w:val="single"/>
        </w:rPr>
        <w:t xml:space="preserve">в два раза </w:t>
      </w:r>
      <w:r w:rsidRPr="005F7AE0">
        <w:rPr>
          <w:bCs w:val="0"/>
          <w:color w:val="0070C0"/>
          <w:sz w:val="32"/>
          <w:szCs w:val="32"/>
          <w:u w:val="single"/>
        </w:rPr>
        <w:t>с</w:t>
      </w:r>
      <w:r w:rsidR="000B62FF" w:rsidRPr="005F7AE0">
        <w:rPr>
          <w:bCs w:val="0"/>
          <w:color w:val="0070C0"/>
          <w:sz w:val="32"/>
          <w:szCs w:val="32"/>
          <w:u w:val="single"/>
        </w:rPr>
        <w:t>траховы</w:t>
      </w:r>
      <w:r w:rsidRPr="005F7AE0">
        <w:rPr>
          <w:bCs w:val="0"/>
          <w:color w:val="0070C0"/>
          <w:sz w:val="32"/>
          <w:szCs w:val="32"/>
          <w:u w:val="single"/>
        </w:rPr>
        <w:t>х</w:t>
      </w:r>
      <w:r w:rsidR="000B62FF" w:rsidRPr="005F7AE0">
        <w:rPr>
          <w:bCs w:val="0"/>
          <w:color w:val="0070C0"/>
          <w:sz w:val="32"/>
          <w:szCs w:val="32"/>
          <w:u w:val="single"/>
        </w:rPr>
        <w:t xml:space="preserve"> взнос</w:t>
      </w:r>
      <w:r w:rsidRPr="005F7AE0">
        <w:rPr>
          <w:bCs w:val="0"/>
          <w:color w:val="0070C0"/>
          <w:sz w:val="32"/>
          <w:szCs w:val="32"/>
          <w:u w:val="single"/>
        </w:rPr>
        <w:t>ов</w:t>
      </w:r>
      <w:r w:rsidR="000B62FF" w:rsidRPr="005F7AE0">
        <w:rPr>
          <w:bCs w:val="0"/>
          <w:color w:val="0070C0"/>
          <w:sz w:val="32"/>
          <w:szCs w:val="32"/>
          <w:u w:val="single"/>
        </w:rPr>
        <w:t xml:space="preserve"> для малого и среднего бизнеса</w:t>
      </w:r>
      <w:r w:rsidR="000B62FF" w:rsidRPr="005F7AE0">
        <w:rPr>
          <w:bCs w:val="0"/>
          <w:color w:val="0070C0"/>
          <w:sz w:val="32"/>
          <w:szCs w:val="32"/>
        </w:rPr>
        <w:t xml:space="preserve"> </w:t>
      </w:r>
    </w:p>
    <w:p w:rsidR="000B62FF" w:rsidRPr="005F7AE0" w:rsidRDefault="000B62FF" w:rsidP="000B62FF">
      <w:pPr>
        <w:pStyle w:val="a7"/>
        <w:shd w:val="clear" w:color="auto" w:fill="FFFFFF"/>
        <w:spacing w:before="0" w:beforeAutospacing="0" w:after="0" w:line="360" w:lineRule="exact"/>
        <w:ind w:firstLine="709"/>
        <w:jc w:val="both"/>
        <w:rPr>
          <w:color w:val="0070C0"/>
          <w:sz w:val="36"/>
          <w:szCs w:val="36"/>
        </w:rPr>
      </w:pPr>
    </w:p>
    <w:p w:rsidR="000B62FF" w:rsidRPr="0057014B" w:rsidRDefault="000B62FF" w:rsidP="000B62FF">
      <w:pPr>
        <w:pStyle w:val="a7"/>
        <w:shd w:val="clear" w:color="auto" w:fill="FFFFFF"/>
        <w:spacing w:before="0" w:beforeAutospacing="0" w:after="0" w:line="360" w:lineRule="exact"/>
        <w:ind w:firstLine="709"/>
        <w:jc w:val="both"/>
        <w:rPr>
          <w:b/>
          <w:sz w:val="26"/>
          <w:szCs w:val="26"/>
          <w:u w:val="single"/>
        </w:rPr>
      </w:pPr>
      <w:r w:rsidRPr="0057014B">
        <w:rPr>
          <w:b/>
          <w:sz w:val="26"/>
          <w:szCs w:val="26"/>
          <w:u w:val="single"/>
        </w:rPr>
        <w:t>С 1 апреля 2020 организации и индивидуальные предприниматели, которые включены в реестр малого и среднего предпринимательства, вправе исчислять страховые взносы по пониженной ставке 15 процентов (10% – на обязательное пенсионное страхование, 5% – на обязательное медицинское страхование).</w:t>
      </w:r>
    </w:p>
    <w:p w:rsidR="000B62FF" w:rsidRPr="000B62FF" w:rsidRDefault="005F7AE0" w:rsidP="000B62FF">
      <w:pPr>
        <w:pStyle w:val="a7"/>
        <w:shd w:val="clear" w:color="auto" w:fill="FFFFFF"/>
        <w:spacing w:before="0" w:beforeAutospacing="0" w:after="0" w:line="36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Это</w:t>
      </w:r>
      <w:r w:rsidR="000B62FF" w:rsidRPr="000B62FF">
        <w:rPr>
          <w:sz w:val="26"/>
          <w:szCs w:val="26"/>
        </w:rPr>
        <w:t xml:space="preserve"> предусмотрено</w:t>
      </w:r>
      <w:r w:rsidR="000B62FF" w:rsidRPr="000B62FF">
        <w:rPr>
          <w:color w:val="405965"/>
          <w:sz w:val="26"/>
          <w:szCs w:val="26"/>
        </w:rPr>
        <w:t> </w:t>
      </w:r>
      <w:hyperlink r:id="rId10" w:tgtFrame="_blank" w:history="1">
        <w:r w:rsidR="000B62FF" w:rsidRPr="005F7AE0">
          <w:rPr>
            <w:rStyle w:val="a6"/>
            <w:color w:val="auto"/>
            <w:sz w:val="26"/>
            <w:szCs w:val="26"/>
          </w:rPr>
          <w:t>статьями 5-6 Федерального закона от 01.04.2020 № 102-ФЗ </w:t>
        </w:r>
      </w:hyperlink>
      <w:r w:rsidR="000B62FF" w:rsidRPr="005F7AE0">
        <w:rPr>
          <w:sz w:val="26"/>
          <w:szCs w:val="26"/>
        </w:rPr>
        <w:t>«О внесении изменений в части первую и втору</w:t>
      </w:r>
      <w:r w:rsidR="000B62FF" w:rsidRPr="000B62FF">
        <w:rPr>
          <w:sz w:val="26"/>
          <w:szCs w:val="26"/>
        </w:rPr>
        <w:t>ю Налогового кодекса Российской Федерации и отдельные законодательные акты Российской Федерации».</w:t>
      </w:r>
    </w:p>
    <w:p w:rsidR="000B62FF" w:rsidRPr="0057014B" w:rsidRDefault="000B62FF" w:rsidP="000B62FF">
      <w:pPr>
        <w:pStyle w:val="a7"/>
        <w:shd w:val="clear" w:color="auto" w:fill="FFFFFF"/>
        <w:spacing w:before="0" w:beforeAutospacing="0" w:after="0" w:line="360" w:lineRule="exact"/>
        <w:ind w:firstLine="709"/>
        <w:jc w:val="both"/>
        <w:rPr>
          <w:b/>
          <w:sz w:val="26"/>
          <w:szCs w:val="26"/>
          <w:u w:val="single"/>
        </w:rPr>
      </w:pPr>
      <w:r w:rsidRPr="0057014B">
        <w:rPr>
          <w:b/>
          <w:sz w:val="26"/>
          <w:szCs w:val="26"/>
          <w:u w:val="single"/>
        </w:rPr>
        <w:t xml:space="preserve">Указанный пониженный тариф действует только с выплат, которые превышают федеральный минимальный </w:t>
      </w:r>
      <w:proofErr w:type="gramStart"/>
      <w:r w:rsidRPr="0057014B">
        <w:rPr>
          <w:b/>
          <w:sz w:val="26"/>
          <w:szCs w:val="26"/>
          <w:u w:val="single"/>
        </w:rPr>
        <w:t>размер оплаты труда</w:t>
      </w:r>
      <w:proofErr w:type="gramEnd"/>
      <w:r w:rsidRPr="0057014B">
        <w:rPr>
          <w:b/>
          <w:sz w:val="26"/>
          <w:szCs w:val="26"/>
          <w:u w:val="single"/>
        </w:rPr>
        <w:t xml:space="preserve"> (МРОТ), установленный Федеральным законо</w:t>
      </w:r>
      <w:r w:rsidR="007C5E9F">
        <w:rPr>
          <w:b/>
          <w:sz w:val="26"/>
          <w:szCs w:val="26"/>
          <w:u w:val="single"/>
        </w:rPr>
        <w:t>м на начало расчетного периода.</w:t>
      </w:r>
    </w:p>
    <w:p w:rsidR="000B62FF" w:rsidRPr="005F7AE0" w:rsidRDefault="000B62FF" w:rsidP="000B62FF">
      <w:pPr>
        <w:pStyle w:val="a7"/>
        <w:shd w:val="clear" w:color="auto" w:fill="FFFFFF"/>
        <w:spacing w:before="0" w:beforeAutospacing="0" w:after="0" w:line="360" w:lineRule="exact"/>
        <w:ind w:firstLine="709"/>
        <w:jc w:val="both"/>
        <w:rPr>
          <w:color w:val="0070C0"/>
          <w:sz w:val="26"/>
          <w:szCs w:val="26"/>
        </w:rPr>
      </w:pPr>
      <w:r w:rsidRPr="005F7AE0">
        <w:rPr>
          <w:color w:val="0070C0"/>
          <w:sz w:val="26"/>
          <w:szCs w:val="26"/>
        </w:rPr>
        <w:t>В соответствии со статьей 1 Федерального закона от 27.12.2019  № 463-ФЗ МРОТ с 1 января 2020 года составляет 12 130 рублей.</w:t>
      </w:r>
    </w:p>
    <w:p w:rsidR="000B62FF" w:rsidRPr="000B62FF" w:rsidRDefault="000B62FF" w:rsidP="000B62FF">
      <w:pPr>
        <w:pStyle w:val="a7"/>
        <w:shd w:val="clear" w:color="auto" w:fill="FFFFFF"/>
        <w:spacing w:before="0" w:beforeAutospacing="0" w:after="0" w:line="360" w:lineRule="exact"/>
        <w:ind w:firstLine="709"/>
        <w:jc w:val="both"/>
        <w:rPr>
          <w:sz w:val="26"/>
          <w:szCs w:val="26"/>
        </w:rPr>
      </w:pPr>
      <w:r w:rsidRPr="000B62FF">
        <w:rPr>
          <w:sz w:val="26"/>
          <w:szCs w:val="26"/>
        </w:rPr>
        <w:t>Страховые взносы исчисляются в отношении части выплат в пользу физического лица, определяемой по итогам каждого календарного месяца.</w:t>
      </w:r>
    </w:p>
    <w:p w:rsidR="000B62FF" w:rsidRDefault="000B62FF" w:rsidP="000B62FF">
      <w:pPr>
        <w:pStyle w:val="a7"/>
        <w:shd w:val="clear" w:color="auto" w:fill="FFFFFF"/>
        <w:spacing w:before="0" w:beforeAutospacing="0" w:after="0" w:line="360" w:lineRule="exact"/>
        <w:ind w:firstLine="709"/>
        <w:jc w:val="both"/>
        <w:rPr>
          <w:sz w:val="26"/>
          <w:szCs w:val="26"/>
        </w:rPr>
      </w:pPr>
      <w:r w:rsidRPr="000B62FF">
        <w:rPr>
          <w:sz w:val="26"/>
          <w:szCs w:val="26"/>
        </w:rPr>
        <w:t>Если общая сумма выплат в пользу физического лица с начала года превысит предельную базу по взносам (на 2020 год – 1 292 000 руб.), то с суммы превышения предельной величины базы исчисляются страховые взносы на пенсионное страхование в размере 10%.</w:t>
      </w:r>
    </w:p>
    <w:p w:rsidR="005F7AE0" w:rsidRPr="000B62FF" w:rsidRDefault="005F7AE0" w:rsidP="000B62FF">
      <w:pPr>
        <w:pStyle w:val="a7"/>
        <w:shd w:val="clear" w:color="auto" w:fill="FFFFFF"/>
        <w:spacing w:before="0" w:beforeAutospacing="0" w:after="0" w:line="360" w:lineRule="exact"/>
        <w:ind w:firstLine="709"/>
        <w:jc w:val="both"/>
        <w:rPr>
          <w:sz w:val="26"/>
          <w:szCs w:val="26"/>
        </w:rPr>
      </w:pPr>
    </w:p>
    <w:p w:rsidR="000B62FF" w:rsidRPr="000B62FF" w:rsidRDefault="000B62FF" w:rsidP="000B62FF">
      <w:pPr>
        <w:pStyle w:val="a7"/>
        <w:shd w:val="clear" w:color="auto" w:fill="FFFFFF"/>
        <w:spacing w:before="0" w:beforeAutospacing="0" w:after="0" w:line="360" w:lineRule="exact"/>
        <w:ind w:firstLine="709"/>
        <w:jc w:val="both"/>
        <w:rPr>
          <w:sz w:val="26"/>
          <w:szCs w:val="26"/>
        </w:rPr>
      </w:pPr>
      <w:r w:rsidRPr="000B62FF">
        <w:rPr>
          <w:sz w:val="26"/>
          <w:szCs w:val="26"/>
        </w:rPr>
        <w:t>Обращаем внимание, если заработная плата равна или меньше МРОТ, применяется общая ставка по страховым взносам: 22% – на пенсионное страхование; 5,1% – на медицинское страхование; 2,9% – на социальное страхование.</w:t>
      </w:r>
    </w:p>
    <w:p w:rsidR="000B62FF" w:rsidRPr="000B62FF" w:rsidRDefault="000B62FF" w:rsidP="000B62FF">
      <w:pPr>
        <w:pStyle w:val="a7"/>
        <w:shd w:val="clear" w:color="auto" w:fill="FFFFFF"/>
        <w:spacing w:before="0" w:beforeAutospacing="0" w:after="0" w:line="360" w:lineRule="exact"/>
        <w:ind w:firstLine="709"/>
        <w:jc w:val="both"/>
        <w:rPr>
          <w:sz w:val="26"/>
          <w:szCs w:val="26"/>
        </w:rPr>
      </w:pPr>
      <w:r w:rsidRPr="000B62FF">
        <w:rPr>
          <w:sz w:val="26"/>
          <w:szCs w:val="26"/>
        </w:rPr>
        <w:t>В случае если сотрудники работают неполный рабочий день или месяц, то плательщики пониженной ставкой по страховым взносам воспользоваться не смогут (если начисления за месяц будет меньше или равно МРОТ).</w:t>
      </w:r>
    </w:p>
    <w:sectPr w:rsidR="000B62FF" w:rsidRPr="000B62FF" w:rsidSect="00BB070F">
      <w:pgSz w:w="11906" w:h="16838"/>
      <w:pgMar w:top="709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C6" w:rsidRDefault="009974C6" w:rsidP="000B62FF">
      <w:r>
        <w:separator/>
      </w:r>
    </w:p>
  </w:endnote>
  <w:endnote w:type="continuationSeparator" w:id="0">
    <w:p w:rsidR="009974C6" w:rsidRDefault="009974C6" w:rsidP="000B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C6" w:rsidRDefault="009974C6" w:rsidP="000B62FF">
      <w:r>
        <w:separator/>
      </w:r>
    </w:p>
  </w:footnote>
  <w:footnote w:type="continuationSeparator" w:id="0">
    <w:p w:rsidR="009974C6" w:rsidRDefault="009974C6" w:rsidP="000B6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4BB6"/>
    <w:multiLevelType w:val="multilevel"/>
    <w:tmpl w:val="9F7AA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C5B9D"/>
    <w:multiLevelType w:val="multilevel"/>
    <w:tmpl w:val="BC2E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004C2"/>
    <w:multiLevelType w:val="multilevel"/>
    <w:tmpl w:val="588A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F1571"/>
    <w:multiLevelType w:val="hybridMultilevel"/>
    <w:tmpl w:val="7444E7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2684424"/>
    <w:multiLevelType w:val="multilevel"/>
    <w:tmpl w:val="9552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006436"/>
    <w:multiLevelType w:val="hybridMultilevel"/>
    <w:tmpl w:val="F4645006"/>
    <w:lvl w:ilvl="0" w:tplc="4F143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33"/>
    <w:rsid w:val="00020623"/>
    <w:rsid w:val="000972FF"/>
    <w:rsid w:val="000B62FF"/>
    <w:rsid w:val="00105ECE"/>
    <w:rsid w:val="00114157"/>
    <w:rsid w:val="001538B7"/>
    <w:rsid w:val="00175716"/>
    <w:rsid w:val="001A53AC"/>
    <w:rsid w:val="001D4094"/>
    <w:rsid w:val="00261931"/>
    <w:rsid w:val="00293662"/>
    <w:rsid w:val="002C2AC0"/>
    <w:rsid w:val="00315C34"/>
    <w:rsid w:val="003309B3"/>
    <w:rsid w:val="003725FC"/>
    <w:rsid w:val="0038335F"/>
    <w:rsid w:val="003C4401"/>
    <w:rsid w:val="003D70C5"/>
    <w:rsid w:val="003F0381"/>
    <w:rsid w:val="003F6529"/>
    <w:rsid w:val="00407E4F"/>
    <w:rsid w:val="00414625"/>
    <w:rsid w:val="004151F6"/>
    <w:rsid w:val="00417D1E"/>
    <w:rsid w:val="004B5397"/>
    <w:rsid w:val="004E3948"/>
    <w:rsid w:val="00501849"/>
    <w:rsid w:val="00516726"/>
    <w:rsid w:val="0057014B"/>
    <w:rsid w:val="005A7BAE"/>
    <w:rsid w:val="005B751B"/>
    <w:rsid w:val="005F01FF"/>
    <w:rsid w:val="005F7AE0"/>
    <w:rsid w:val="0061712B"/>
    <w:rsid w:val="006B3233"/>
    <w:rsid w:val="006E5FC4"/>
    <w:rsid w:val="007B473E"/>
    <w:rsid w:val="007C5E9F"/>
    <w:rsid w:val="00803772"/>
    <w:rsid w:val="008F01A3"/>
    <w:rsid w:val="00925B2B"/>
    <w:rsid w:val="00966F76"/>
    <w:rsid w:val="00973422"/>
    <w:rsid w:val="009974C6"/>
    <w:rsid w:val="009C1890"/>
    <w:rsid w:val="009E032C"/>
    <w:rsid w:val="00A25704"/>
    <w:rsid w:val="00A35322"/>
    <w:rsid w:val="00A45C13"/>
    <w:rsid w:val="00A4786C"/>
    <w:rsid w:val="00A53D29"/>
    <w:rsid w:val="00A8150E"/>
    <w:rsid w:val="00AD7082"/>
    <w:rsid w:val="00B3428C"/>
    <w:rsid w:val="00B94E39"/>
    <w:rsid w:val="00BA40A0"/>
    <w:rsid w:val="00BA4133"/>
    <w:rsid w:val="00BB070F"/>
    <w:rsid w:val="00C140C7"/>
    <w:rsid w:val="00C176D7"/>
    <w:rsid w:val="00D141EA"/>
    <w:rsid w:val="00D144C9"/>
    <w:rsid w:val="00D82BC3"/>
    <w:rsid w:val="00DC0BA0"/>
    <w:rsid w:val="00DF724B"/>
    <w:rsid w:val="00EA088F"/>
    <w:rsid w:val="00EB02CC"/>
    <w:rsid w:val="00EC7FCE"/>
    <w:rsid w:val="00EE1769"/>
    <w:rsid w:val="00EE76EA"/>
    <w:rsid w:val="00F10F15"/>
    <w:rsid w:val="00F24470"/>
    <w:rsid w:val="00F57D50"/>
    <w:rsid w:val="00F80444"/>
    <w:rsid w:val="00FC795C"/>
    <w:rsid w:val="00FE08C9"/>
    <w:rsid w:val="00FE581C"/>
    <w:rsid w:val="00F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FC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1">
    <w:name w:val="heading 1"/>
    <w:basedOn w:val="a"/>
    <w:link w:val="10"/>
    <w:uiPriority w:val="9"/>
    <w:qFormat/>
    <w:locked/>
    <w:rsid w:val="00501849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51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25B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25B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05ECE"/>
    <w:rPr>
      <w:strike w:val="0"/>
      <w:dstrike w:val="0"/>
      <w:color w:val="0066B3"/>
      <w:u w:val="none"/>
      <w:effect w:val="none"/>
    </w:rPr>
  </w:style>
  <w:style w:type="paragraph" w:styleId="a7">
    <w:name w:val="Normal (Web)"/>
    <w:basedOn w:val="a"/>
    <w:uiPriority w:val="99"/>
    <w:unhideWhenUsed/>
    <w:rsid w:val="00105ECE"/>
    <w:pPr>
      <w:overflowPunct/>
      <w:autoSpaceDE/>
      <w:autoSpaceDN/>
      <w:adjustRightInd/>
      <w:spacing w:before="100" w:beforeAutospacing="1" w:after="300"/>
      <w:textAlignment w:val="auto"/>
    </w:pPr>
    <w:rPr>
      <w:szCs w:val="24"/>
    </w:rPr>
  </w:style>
  <w:style w:type="character" w:styleId="a8">
    <w:name w:val="Strong"/>
    <w:basedOn w:val="a0"/>
    <w:uiPriority w:val="22"/>
    <w:qFormat/>
    <w:locked/>
    <w:rsid w:val="00FE58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01849"/>
    <w:rPr>
      <w:b/>
      <w:bCs/>
      <w:kern w:val="36"/>
      <w:sz w:val="48"/>
      <w:szCs w:val="48"/>
    </w:rPr>
  </w:style>
  <w:style w:type="paragraph" w:styleId="a9">
    <w:name w:val="header"/>
    <w:basedOn w:val="a"/>
    <w:link w:val="aa"/>
    <w:uiPriority w:val="99"/>
    <w:unhideWhenUsed/>
    <w:rsid w:val="000B62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B62FF"/>
    <w:rPr>
      <w:sz w:val="24"/>
      <w:szCs w:val="20"/>
    </w:rPr>
  </w:style>
  <w:style w:type="paragraph" w:styleId="ab">
    <w:name w:val="footer"/>
    <w:basedOn w:val="a"/>
    <w:link w:val="ac"/>
    <w:uiPriority w:val="99"/>
    <w:unhideWhenUsed/>
    <w:rsid w:val="000B62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62FF"/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FC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1">
    <w:name w:val="heading 1"/>
    <w:basedOn w:val="a"/>
    <w:link w:val="10"/>
    <w:uiPriority w:val="9"/>
    <w:qFormat/>
    <w:locked/>
    <w:rsid w:val="00501849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51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25B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25B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05ECE"/>
    <w:rPr>
      <w:strike w:val="0"/>
      <w:dstrike w:val="0"/>
      <w:color w:val="0066B3"/>
      <w:u w:val="none"/>
      <w:effect w:val="none"/>
    </w:rPr>
  </w:style>
  <w:style w:type="paragraph" w:styleId="a7">
    <w:name w:val="Normal (Web)"/>
    <w:basedOn w:val="a"/>
    <w:uiPriority w:val="99"/>
    <w:unhideWhenUsed/>
    <w:rsid w:val="00105ECE"/>
    <w:pPr>
      <w:overflowPunct/>
      <w:autoSpaceDE/>
      <w:autoSpaceDN/>
      <w:adjustRightInd/>
      <w:spacing w:before="100" w:beforeAutospacing="1" w:after="300"/>
      <w:textAlignment w:val="auto"/>
    </w:pPr>
    <w:rPr>
      <w:szCs w:val="24"/>
    </w:rPr>
  </w:style>
  <w:style w:type="character" w:styleId="a8">
    <w:name w:val="Strong"/>
    <w:basedOn w:val="a0"/>
    <w:uiPriority w:val="22"/>
    <w:qFormat/>
    <w:locked/>
    <w:rsid w:val="00FE58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01849"/>
    <w:rPr>
      <w:b/>
      <w:bCs/>
      <w:kern w:val="36"/>
      <w:sz w:val="48"/>
      <w:szCs w:val="48"/>
    </w:rPr>
  </w:style>
  <w:style w:type="paragraph" w:styleId="a9">
    <w:name w:val="header"/>
    <w:basedOn w:val="a"/>
    <w:link w:val="aa"/>
    <w:uiPriority w:val="99"/>
    <w:unhideWhenUsed/>
    <w:rsid w:val="000B62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B62FF"/>
    <w:rPr>
      <w:sz w:val="24"/>
      <w:szCs w:val="20"/>
    </w:rPr>
  </w:style>
  <w:style w:type="paragraph" w:styleId="ab">
    <w:name w:val="footer"/>
    <w:basedOn w:val="a"/>
    <w:link w:val="ac"/>
    <w:uiPriority w:val="99"/>
    <w:unhideWhenUsed/>
    <w:rsid w:val="000B62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62FF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89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5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20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446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4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01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717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11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75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0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79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9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34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16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56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2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56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3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50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87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6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01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73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43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02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16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0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403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1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82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3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93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64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6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095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9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37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85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57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63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49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29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8393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5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arant.ru/hotlaw/federal/134313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1B2C1-4A11-48AA-9080-E12DEE44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БЛАГОДАРНОСТЬ</vt:lpstr>
    </vt:vector>
  </TitlesOfParts>
  <Company>Federal Tax Service of Russia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БЛАГОДАРНОСТЬ</dc:title>
  <dc:creator>2500-31-401</dc:creator>
  <cp:lastModifiedBy>Чернова Ирина Владимировна</cp:lastModifiedBy>
  <cp:revision>6</cp:revision>
  <cp:lastPrinted>2020-04-09T06:10:00Z</cp:lastPrinted>
  <dcterms:created xsi:type="dcterms:W3CDTF">2020-04-08T23:32:00Z</dcterms:created>
  <dcterms:modified xsi:type="dcterms:W3CDTF">2020-04-09T06:10:00Z</dcterms:modified>
</cp:coreProperties>
</file>